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ПРАВИЛА ИСПОЛЬЗОВАНИЯ ФАЙЛОВ COOKIE</w:t>
      </w:r>
    </w:p>
    <w:p>
      <w:pPr>
        <w:jc w:val="center"/>
      </w:pPr>
      <w:r>
        <w:rPr>
          <w:b/>
          <w:sz w:val="22"/>
        </w:rPr>
        <w:t>на сайте https://www.rusors.org/</w:t>
      </w:r>
    </w:p>
    <w:p>
      <w:pPr>
        <w:jc w:val="center"/>
      </w:pPr>
      <w:r>
        <w:rPr>
          <w:i/>
        </w:rPr>
        <w:t>Дата последнего обновления: 11 августа 2026 г.</w:t>
      </w:r>
    </w:p>
    <w:p>
      <w:pPr>
        <w:pStyle w:val="Heading1"/>
      </w:pPr>
      <w:r>
        <w:t>1. Общие положения</w:t>
      </w:r>
    </w:p>
    <w:p>
      <w:r>
        <w:t>1.1. Настоящие Правила использования файлов cookie (далее — «Правила») определяют порядок использования файлов cookie на сайте https://www.rusors.org/ (далее — «Сайт»).</w:t>
      </w:r>
    </w:p>
    <w:p>
      <w:r>
        <w:t>1.2. Сайт использует файлы cookie для обеспечения корректной работы отдельных функций Сайта, сохранения состояния пользовательской сессии и повышения стабильности работы Сайта.</w:t>
      </w:r>
    </w:p>
    <w:p>
      <w:r>
        <w:t>1.3. Файлы cookie представляют собой небольшие фрагменты данных, которые сохраняются в браузере пользователя при посещении Сайта.</w:t>
      </w:r>
    </w:p>
    <w:p>
      <w:r>
        <w:t>1.4. Обработка информации, относящейся к пользователям Сайта, осуществляется с учетом требований законодательства Российской Федерации, включая Федеральный закон от 27.07.2006 № 152-ФЗ «О персональных данных».</w:t>
      </w:r>
    </w:p>
    <w:p>
      <w:pPr>
        <w:pStyle w:val="Heading1"/>
      </w:pPr>
      <w:r>
        <w:t>2. Какие файлы cookie используются на Сайте</w:t>
      </w:r>
    </w:p>
    <w:p>
      <w:r>
        <w:t>В настоящее время на Сайте используется следующий файл cookie: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  <w:t>Файл cookie</w:t>
            </w:r>
          </w:p>
        </w:tc>
        <w:tc>
          <w:tcPr>
            <w:tcW w:type="dxa" w:w="2436"/>
          </w:tcPr>
          <w:p>
            <w:r>
              <w:rPr>
                <w:b/>
              </w:rPr>
              <w:t>Назначение</w:t>
            </w:r>
          </w:p>
        </w:tc>
        <w:tc>
          <w:tcPr>
            <w:tcW w:type="dxa" w:w="2436"/>
          </w:tcPr>
          <w:p>
            <w:r>
              <w:rPr>
                <w:b/>
              </w:rPr>
              <w:t>Тип</w:t>
            </w:r>
          </w:p>
        </w:tc>
        <w:tc>
          <w:tcPr>
            <w:tcW w:type="dxa" w:w="2436"/>
          </w:tcPr>
          <w:p>
            <w:r>
              <w:rPr>
                <w:b/>
              </w:rPr>
              <w:t>Срок хранения</w:t>
            </w:r>
          </w:p>
        </w:tc>
      </w:tr>
      <w:tr>
        <w:tc>
          <w:tcPr>
            <w:tcW w:type="dxa" w:w="2436"/>
            <w:vAlign w:val="center"/>
          </w:tcPr>
          <w:p>
            <w:r>
              <w:t>PHPSESSID</w:t>
            </w:r>
          </w:p>
        </w:tc>
        <w:tc>
          <w:tcPr>
            <w:tcW w:type="dxa" w:w="2436"/>
            <w:vAlign w:val="center"/>
          </w:tcPr>
          <w:p>
            <w:r>
              <w:t>Идентификация пользовательской сессии и обеспечение корректной работы функций Сайта</w:t>
            </w:r>
          </w:p>
        </w:tc>
        <w:tc>
          <w:tcPr>
            <w:tcW w:type="dxa" w:w="2436"/>
            <w:vAlign w:val="center"/>
          </w:tcPr>
          <w:p>
            <w:r>
              <w:t>Технический, необходимый</w:t>
            </w:r>
          </w:p>
        </w:tc>
        <w:tc>
          <w:tcPr>
            <w:tcW w:type="dxa" w:w="2436"/>
            <w:vAlign w:val="center"/>
          </w:tcPr>
          <w:p>
            <w:r>
              <w:t>До окончания сессии браузера</w:t>
            </w:r>
          </w:p>
        </w:tc>
      </w:tr>
    </w:tbl>
    <w:p>
      <w:pPr>
        <w:pStyle w:val="Heading1"/>
      </w:pPr>
      <w:r>
        <w:t>3. Назначение cookie PHPSESSID</w:t>
      </w:r>
    </w:p>
    <w:p>
      <w:r>
        <w:t>3.1. PHPSESSID — технический файл cookie, который используется сервером для идентификации текущей пользовательской сессии.</w:t>
      </w:r>
    </w:p>
    <w:p>
      <w:r>
        <w:t>3.2. Данный cookie необходим для корректной работы функциональных возможностей Сайта, использующих механизм серверных сессий.</w:t>
      </w:r>
    </w:p>
    <w:p>
      <w:r>
        <w:t>3.3. PHPSESSID не используется для рекламного профилирования пользователя, показа персонализированной рекламы или отслеживания действий пользователя на сторонних сайтах.</w:t>
      </w:r>
    </w:p>
    <w:p>
      <w:r>
        <w:t>3.4. Cookie имеет срок действия, связанный с продолжительностью пользовательской сессии, и, как правило, удаляется браузером после завершения сессии.</w:t>
      </w:r>
    </w:p>
    <w:p>
      <w:pPr>
        <w:pStyle w:val="Heading1"/>
      </w:pPr>
      <w:r>
        <w:t>4. Сторонние файлы cookie</w:t>
      </w:r>
    </w:p>
    <w:p>
      <w:r>
        <w:t>4.1. В настоящее время Сайт не использует сторонние рекламные cookie и cookie сторонних сервисов для целей поведенческого или рекламного профилирования пользователей.</w:t>
      </w:r>
    </w:p>
    <w:p>
      <w:r>
        <w:t>4.2. В настоящее время на Сайте не используются системы веб-аналитики, устанавливающие дополнительные аналитические файлы cookie, если иное прямо не указано в настоящих Правилах.</w:t>
      </w:r>
    </w:p>
    <w:p>
      <w:pPr>
        <w:pStyle w:val="Heading1"/>
      </w:pPr>
      <w:r>
        <w:t>5. Обработка информации, связанной с cookie</w:t>
      </w:r>
    </w:p>
    <w:p>
      <w:r>
        <w:t>5.1. Технический идентификатор пользовательской сессии, содержащийся в PHPSESSID, используется для обеспечения работы Сайта и связанных с ним функций.</w:t>
      </w:r>
    </w:p>
    <w:p>
      <w:r>
        <w:t>5.2. Информация, связанная с использованием Сайта, может обрабатываться в течение срока, необходимого для обеспечения функционирования соответствующих сервисов, а также в случаях и в течение сроков, установленных законодательством Российской Федерации.</w:t>
      </w:r>
    </w:p>
    <w:p>
      <w:r>
        <w:t>5.3. Если информация, получаемая посредством cookie, в конкретной ситуации позволяет прямо или косвенно определить пользователя, ее обработка осуществляется с учетом требований законодательства Российской Федерации о персональных данных и положений Политики обработки персональных данных, размещенной на Сайте.</w:t>
      </w:r>
    </w:p>
    <w:p>
      <w:pPr>
        <w:pStyle w:val="Heading1"/>
      </w:pPr>
      <w:r>
        <w:t>6. Управление файлами cookie</w:t>
      </w:r>
    </w:p>
    <w:p>
      <w:r>
        <w:t>6.1. Пользователь может самостоятельно изменить настройки использования файлов cookie в настройках используемого браузера.</w:t>
      </w:r>
    </w:p>
    <w:p>
      <w:r>
        <w:t>6.2. Пользователь может удалить сохраненные файлы cookie, а также запретить их сохранение.</w:t>
      </w:r>
    </w:p>
    <w:p>
      <w:r>
        <w:t>6.3. При отключении или блокировке технических файлов cookie отдельные функции Сайта могут работать некорректно или стать недоступными.</w:t>
      </w:r>
    </w:p>
    <w:p>
      <w:r>
        <w:t>6.4. Поскольку PHPSESSID используется для обеспечения работы пользовательской сессии, его отключение может привести к невозможности использования отдельных функциональных возможностей Сайта, требующих сохранения состояния сессии.</w:t>
      </w:r>
    </w:p>
    <w:p>
      <w:pPr>
        <w:pStyle w:val="Heading1"/>
      </w:pPr>
      <w:r>
        <w:t>7. Изменение настоящих Правил</w:t>
      </w:r>
    </w:p>
    <w:p>
      <w:r>
        <w:t>7.1. Администрация Сайта вправе изменять настоящие Правила в связи с изменением функциональности Сайта, используемых технологий или требований законодательства Российской Федерации.</w:t>
      </w:r>
    </w:p>
    <w:p>
      <w:r>
        <w:t>7.2. Актуальная версия Правил постоянно размещается на Сайте.</w:t>
      </w:r>
    </w:p>
    <w:p/>
    <w:p>
      <w:r>
        <w:rPr>
          <w:b/>
        </w:rPr>
        <w:t xml:space="preserve">Примечание: </w:t>
      </w:r>
      <w:r>
        <w:t>настоящая редакция подготовлена исходя из информации о том, что на Сайте в настоящее время используется только cookie PHPSESSID. При подключении аналитики, рекламных сервисов, виджетов, CDN или иных сторонних сервисов перечень cookie и содержание Правил необходимо актуализировать.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